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D" w:rsidRDefault="0071491D" w:rsidP="0071491D">
      <w:pPr>
        <w:rPr>
          <w:w w:val="90"/>
          <w:sz w:val="36"/>
        </w:rPr>
      </w:pPr>
    </w:p>
    <w:p w:rsidR="0071491D" w:rsidRPr="00AC6774" w:rsidRDefault="0071491D" w:rsidP="0071491D">
      <w:pPr>
        <w:rPr>
          <w:color w:val="C00000"/>
          <w:w w:val="90"/>
          <w:sz w:val="36"/>
        </w:rPr>
      </w:pPr>
      <w:r w:rsidRPr="00AC6774">
        <w:rPr>
          <w:noProof/>
          <w:color w:val="C00000"/>
          <w:sz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-365125</wp:posOffset>
            </wp:positionV>
            <wp:extent cx="1027430" cy="1192530"/>
            <wp:effectExtent l="19050" t="0" r="1270" b="0"/>
            <wp:wrapSquare wrapText="bothSides"/>
            <wp:docPr id="3" name="Slika 2" descr="Timcenko, 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cenko, 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74">
        <w:rPr>
          <w:color w:val="C00000"/>
          <w:w w:val="90"/>
          <w:sz w:val="36"/>
        </w:rPr>
        <w:t>Задужбина</w:t>
      </w:r>
    </w:p>
    <w:p w:rsidR="0071491D" w:rsidRPr="00AC6774" w:rsidRDefault="0071491D" w:rsidP="0071491D">
      <w:pPr>
        <w:rPr>
          <w:caps/>
          <w:color w:val="C00000"/>
          <w:w w:val="90"/>
          <w:sz w:val="36"/>
        </w:rPr>
      </w:pPr>
      <w:r w:rsidRPr="00AC6774">
        <w:rPr>
          <w:caps/>
          <w:color w:val="C00000"/>
          <w:w w:val="90"/>
          <w:sz w:val="36"/>
        </w:rPr>
        <w:t>Николај Тимченко</w:t>
      </w:r>
    </w:p>
    <w:p w:rsidR="0071491D" w:rsidRPr="000E660C" w:rsidRDefault="0071491D" w:rsidP="0071491D">
      <w:pPr>
        <w:rPr>
          <w:sz w:val="36"/>
        </w:rPr>
      </w:pPr>
      <w:r w:rsidRPr="00AC6774">
        <w:rPr>
          <w:color w:val="C00000"/>
          <w:sz w:val="36"/>
        </w:rPr>
        <w:t>Лесковац</w:t>
      </w:r>
    </w:p>
    <w:p w:rsidR="0071491D" w:rsidRPr="000E660C" w:rsidRDefault="0071491D" w:rsidP="0071491D"/>
    <w:p w:rsidR="0071491D" w:rsidRPr="00AC6774" w:rsidRDefault="0071491D" w:rsidP="00AC6774">
      <w:pPr>
        <w:spacing w:after="80"/>
        <w:jc w:val="center"/>
        <w:rPr>
          <w:rFonts w:eastAsia="Times New Roman"/>
          <w:color w:val="002060"/>
          <w:sz w:val="52"/>
          <w:szCs w:val="54"/>
        </w:rPr>
      </w:pPr>
      <w:r w:rsidRPr="00AC6774">
        <w:rPr>
          <w:rFonts w:eastAsia="Times New Roman"/>
          <w:iCs/>
          <w:color w:val="002060"/>
          <w:sz w:val="52"/>
          <w:szCs w:val="54"/>
          <w:lang w:val="en-US"/>
        </w:rPr>
        <w:t>ДАН</w:t>
      </w:r>
      <w:r w:rsidRPr="00AC6774">
        <w:rPr>
          <w:rFonts w:eastAsia="Times New Roman"/>
          <w:iCs/>
          <w:color w:val="002060"/>
          <w:sz w:val="52"/>
          <w:szCs w:val="54"/>
        </w:rPr>
        <w:t>И</w:t>
      </w:r>
      <w:r w:rsidRPr="00AC6774">
        <w:rPr>
          <w:rFonts w:eastAsia="Times New Roman"/>
          <w:iCs/>
          <w:color w:val="002060"/>
          <w:sz w:val="52"/>
          <w:szCs w:val="54"/>
          <w:lang w:val="en-US"/>
        </w:rPr>
        <w:t xml:space="preserve"> НИКОЛАЈА ТИМЧЕНКА</w:t>
      </w:r>
    </w:p>
    <w:p w:rsidR="0071491D" w:rsidRPr="000E660C" w:rsidRDefault="0071491D" w:rsidP="0071491D">
      <w:pPr>
        <w:jc w:val="center"/>
        <w:rPr>
          <w:rFonts w:eastAsia="Times New Roman"/>
          <w:sz w:val="36"/>
        </w:rPr>
      </w:pPr>
      <w:r>
        <w:rPr>
          <w:rFonts w:eastAsia="Times New Roman"/>
          <w:sz w:val="36"/>
        </w:rPr>
        <w:t>4</w:t>
      </w:r>
      <w:r w:rsidRPr="000E660C">
        <w:rPr>
          <w:rFonts w:eastAsia="Times New Roman"/>
          <w:sz w:val="36"/>
        </w:rPr>
        <w:t>–</w:t>
      </w:r>
      <w:r w:rsidR="007B2C9A">
        <w:rPr>
          <w:rFonts w:eastAsia="Times New Roman"/>
          <w:sz w:val="36"/>
        </w:rPr>
        <w:t>6</w:t>
      </w:r>
      <w:r w:rsidRPr="000E660C">
        <w:rPr>
          <w:rFonts w:eastAsia="Times New Roman"/>
          <w:sz w:val="36"/>
        </w:rPr>
        <w:t xml:space="preserve">. </w:t>
      </w:r>
      <w:r>
        <w:rPr>
          <w:rFonts w:eastAsia="Times New Roman"/>
          <w:sz w:val="36"/>
        </w:rPr>
        <w:t>нов</w:t>
      </w:r>
      <w:r w:rsidRPr="000E660C">
        <w:rPr>
          <w:rFonts w:eastAsia="Times New Roman"/>
          <w:sz w:val="36"/>
        </w:rPr>
        <w:t>ембар 202</w:t>
      </w:r>
      <w:r>
        <w:rPr>
          <w:rFonts w:eastAsia="Times New Roman"/>
          <w:sz w:val="36"/>
        </w:rPr>
        <w:t>2</w:t>
      </w:r>
      <w:r w:rsidRPr="000E660C">
        <w:rPr>
          <w:rFonts w:eastAsia="Times New Roman"/>
          <w:sz w:val="36"/>
        </w:rPr>
        <w:t>.</w:t>
      </w:r>
    </w:p>
    <w:p w:rsidR="0071491D" w:rsidRPr="00AC6774" w:rsidRDefault="0071491D" w:rsidP="0071491D">
      <w:pPr>
        <w:jc w:val="center"/>
        <w:rPr>
          <w:rFonts w:eastAsia="Times New Roman"/>
          <w:spacing w:val="20"/>
          <w:w w:val="120"/>
        </w:rPr>
      </w:pPr>
    </w:p>
    <w:p w:rsidR="0071491D" w:rsidRPr="00BB3D9A" w:rsidRDefault="0071491D" w:rsidP="0071491D">
      <w:pPr>
        <w:jc w:val="center"/>
        <w:rPr>
          <w:rFonts w:eastAsia="Times New Roman"/>
          <w:caps/>
          <w:color w:val="FF0000"/>
          <w:spacing w:val="20"/>
          <w:w w:val="120"/>
          <w:sz w:val="46"/>
          <w:szCs w:val="46"/>
        </w:rPr>
      </w:pP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П</w:t>
      </w:r>
      <w:r w:rsidR="00FE3DDE">
        <w:rPr>
          <w:rFonts w:eastAsia="Times New Roman"/>
          <w:caps/>
          <w:color w:val="FF0000"/>
          <w:spacing w:val="20"/>
          <w:w w:val="120"/>
          <w:sz w:val="46"/>
          <w:szCs w:val="46"/>
        </w:rPr>
        <w:t xml:space="preserve"> </w:t>
      </w: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р</w:t>
      </w:r>
      <w:r w:rsidR="00FE3DDE">
        <w:rPr>
          <w:rFonts w:eastAsia="Times New Roman"/>
          <w:caps/>
          <w:color w:val="FF0000"/>
          <w:spacing w:val="20"/>
          <w:w w:val="120"/>
          <w:sz w:val="46"/>
          <w:szCs w:val="46"/>
        </w:rPr>
        <w:t xml:space="preserve"> </w:t>
      </w: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о</w:t>
      </w:r>
      <w:r w:rsidR="00FE3DDE">
        <w:rPr>
          <w:rFonts w:eastAsia="Times New Roman"/>
          <w:caps/>
          <w:color w:val="FF0000"/>
          <w:spacing w:val="20"/>
          <w:w w:val="120"/>
          <w:sz w:val="46"/>
          <w:szCs w:val="46"/>
        </w:rPr>
        <w:t xml:space="preserve"> </w:t>
      </w: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г</w:t>
      </w:r>
      <w:r w:rsidR="00FE3DDE">
        <w:rPr>
          <w:rFonts w:eastAsia="Times New Roman"/>
          <w:caps/>
          <w:color w:val="FF0000"/>
          <w:spacing w:val="20"/>
          <w:w w:val="120"/>
          <w:sz w:val="46"/>
          <w:szCs w:val="46"/>
        </w:rPr>
        <w:t xml:space="preserve"> </w:t>
      </w: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р</w:t>
      </w:r>
      <w:r w:rsidR="00FE3DDE">
        <w:rPr>
          <w:rFonts w:eastAsia="Times New Roman"/>
          <w:caps/>
          <w:color w:val="FF0000"/>
          <w:spacing w:val="20"/>
          <w:w w:val="120"/>
          <w:sz w:val="46"/>
          <w:szCs w:val="46"/>
        </w:rPr>
        <w:t xml:space="preserve"> </w:t>
      </w: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а</w:t>
      </w:r>
      <w:r w:rsidR="00FE3DDE">
        <w:rPr>
          <w:rFonts w:eastAsia="Times New Roman"/>
          <w:caps/>
          <w:color w:val="FF0000"/>
          <w:spacing w:val="20"/>
          <w:w w:val="120"/>
          <w:sz w:val="46"/>
          <w:szCs w:val="46"/>
        </w:rPr>
        <w:t xml:space="preserve"> </w:t>
      </w:r>
      <w:r w:rsidRPr="00BB3D9A">
        <w:rPr>
          <w:rFonts w:eastAsia="Times New Roman"/>
          <w:caps/>
          <w:color w:val="FF0000"/>
          <w:spacing w:val="20"/>
          <w:w w:val="120"/>
          <w:sz w:val="46"/>
          <w:szCs w:val="46"/>
        </w:rPr>
        <w:t>м</w:t>
      </w:r>
    </w:p>
    <w:p w:rsidR="0071491D" w:rsidRDefault="0071491D" w:rsidP="0071491D">
      <w:pPr>
        <w:jc w:val="center"/>
        <w:rPr>
          <w:rFonts w:eastAsia="Times New Roman"/>
        </w:rPr>
      </w:pPr>
    </w:p>
    <w:p w:rsidR="00E10572" w:rsidRPr="00E10572" w:rsidRDefault="00E10572" w:rsidP="0071491D">
      <w:pPr>
        <w:jc w:val="center"/>
        <w:rPr>
          <w:rFonts w:eastAsia="Times New Roman"/>
        </w:rPr>
      </w:pPr>
    </w:p>
    <w:p w:rsidR="0071491D" w:rsidRPr="000E660C" w:rsidRDefault="0071491D" w:rsidP="0071491D">
      <w:pPr>
        <w:jc w:val="center"/>
        <w:rPr>
          <w:rFonts w:eastAsia="Times New Roman"/>
          <w:spacing w:val="20"/>
          <w:sz w:val="36"/>
        </w:rPr>
      </w:pPr>
      <w:r w:rsidRPr="000E660C">
        <w:rPr>
          <w:rFonts w:eastAsia="Times New Roman"/>
          <w:spacing w:val="20"/>
          <w:sz w:val="36"/>
        </w:rPr>
        <w:t xml:space="preserve">Петак, </w:t>
      </w:r>
      <w:r>
        <w:rPr>
          <w:rFonts w:eastAsia="Times New Roman"/>
          <w:spacing w:val="20"/>
          <w:sz w:val="36"/>
        </w:rPr>
        <w:t>4</w:t>
      </w:r>
      <w:r w:rsidRPr="000E660C">
        <w:rPr>
          <w:rFonts w:eastAsia="Times New Roman"/>
          <w:spacing w:val="20"/>
          <w:sz w:val="36"/>
        </w:rPr>
        <w:t xml:space="preserve">. </w:t>
      </w:r>
      <w:r>
        <w:rPr>
          <w:rFonts w:eastAsia="Times New Roman"/>
          <w:spacing w:val="20"/>
          <w:sz w:val="36"/>
        </w:rPr>
        <w:t>нов</w:t>
      </w:r>
      <w:r w:rsidRPr="000E660C">
        <w:rPr>
          <w:rFonts w:eastAsia="Times New Roman"/>
          <w:spacing w:val="20"/>
          <w:sz w:val="36"/>
        </w:rPr>
        <w:t>ембар</w:t>
      </w:r>
      <w:r>
        <w:rPr>
          <w:rFonts w:eastAsia="Times New Roman"/>
          <w:spacing w:val="20"/>
          <w:sz w:val="36"/>
        </w:rPr>
        <w:t xml:space="preserve"> – </w:t>
      </w:r>
      <w:r w:rsidRPr="000E660C">
        <w:rPr>
          <w:rFonts w:eastAsia="Times New Roman"/>
          <w:b/>
          <w:spacing w:val="20"/>
          <w:sz w:val="36"/>
        </w:rPr>
        <w:t>18</w:t>
      </w:r>
      <w:r w:rsidRPr="000E660C">
        <w:rPr>
          <w:rFonts w:eastAsia="Times New Roman"/>
          <w:b/>
          <w:spacing w:val="20"/>
          <w:sz w:val="36"/>
          <w:vertAlign w:val="superscript"/>
        </w:rPr>
        <w:t>00</w:t>
      </w:r>
    </w:p>
    <w:p w:rsidR="00E10572" w:rsidRDefault="00E10572" w:rsidP="0071491D">
      <w:pPr>
        <w:jc w:val="center"/>
        <w:rPr>
          <w:rFonts w:eastAsia="Times New Roman"/>
          <w:sz w:val="14"/>
          <w:szCs w:val="14"/>
        </w:rPr>
      </w:pPr>
    </w:p>
    <w:p w:rsidR="00E10572" w:rsidRPr="00E10572" w:rsidRDefault="00BB3D9A" w:rsidP="00E10572">
      <w:pPr>
        <w:jc w:val="center"/>
        <w:rPr>
          <w:rFonts w:eastAsia="Times New Roman"/>
          <w:i/>
          <w:w w:val="97"/>
          <w:szCs w:val="46"/>
        </w:rPr>
      </w:pPr>
      <w:r>
        <w:rPr>
          <w:rFonts w:eastAsia="Times New Roman"/>
          <w:i/>
          <w:noProof/>
          <w:szCs w:val="4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57785</wp:posOffset>
            </wp:positionV>
            <wp:extent cx="1571625" cy="581025"/>
            <wp:effectExtent l="19050" t="0" r="9525" b="0"/>
            <wp:wrapSquare wrapText="bothSides"/>
            <wp:docPr id="5" name="Slika 4" descr="Лого ЛК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КЦ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572" w:rsidRDefault="00EB19DC" w:rsidP="0071491D">
      <w:pPr>
        <w:spacing w:after="180"/>
        <w:jc w:val="both"/>
        <w:rPr>
          <w:rFonts w:eastAsia="Times New Roman"/>
          <w:i/>
          <w:w w:val="97"/>
          <w:sz w:val="46"/>
          <w:szCs w:val="46"/>
        </w:rPr>
      </w:pPr>
      <w:r>
        <w:rPr>
          <w:rFonts w:eastAsia="Times New Roman"/>
          <w:i/>
          <w:w w:val="97"/>
          <w:sz w:val="46"/>
          <w:szCs w:val="46"/>
        </w:rPr>
        <w:t xml:space="preserve"> </w:t>
      </w:r>
    </w:p>
    <w:p w:rsidR="00E10572" w:rsidRPr="00E10572" w:rsidRDefault="00E10572" w:rsidP="0071491D">
      <w:pPr>
        <w:spacing w:after="180"/>
        <w:jc w:val="both"/>
        <w:rPr>
          <w:rFonts w:eastAsia="Times New Roman"/>
          <w:i/>
          <w:w w:val="97"/>
          <w:sz w:val="2"/>
          <w:szCs w:val="16"/>
        </w:rPr>
      </w:pPr>
    </w:p>
    <w:p w:rsidR="0071491D" w:rsidRPr="00BB3D9A" w:rsidRDefault="0071491D" w:rsidP="0071491D">
      <w:pPr>
        <w:spacing w:after="180"/>
        <w:jc w:val="both"/>
        <w:rPr>
          <w:rFonts w:eastAsia="Times New Roman"/>
          <w:color w:val="C00000"/>
          <w:w w:val="97"/>
          <w:sz w:val="46"/>
          <w:szCs w:val="46"/>
        </w:rPr>
      </w:pPr>
      <w:r w:rsidRPr="00BB3D9A">
        <w:rPr>
          <w:rFonts w:eastAsia="Times New Roman"/>
          <w:i/>
          <w:color w:val="C00000"/>
          <w:w w:val="97"/>
          <w:sz w:val="46"/>
          <w:szCs w:val="46"/>
        </w:rPr>
        <w:t>Лесковачки културни центар</w:t>
      </w:r>
    </w:p>
    <w:p w:rsidR="0071491D" w:rsidRPr="000E660C" w:rsidRDefault="0071491D" w:rsidP="007B2C9A">
      <w:pPr>
        <w:jc w:val="center"/>
        <w:rPr>
          <w:rFonts w:eastAsia="Times New Roman"/>
          <w:i/>
          <w:iCs/>
          <w:sz w:val="32"/>
        </w:rPr>
      </w:pPr>
      <w:r w:rsidRPr="000E660C">
        <w:rPr>
          <w:rFonts w:eastAsia="Times New Roman"/>
          <w:sz w:val="32"/>
        </w:rPr>
        <w:t>ОТВАРАЊЕ</w:t>
      </w:r>
      <w:r w:rsidRPr="000E660C">
        <w:rPr>
          <w:rFonts w:eastAsia="Times New Roman"/>
          <w:sz w:val="32"/>
          <w:lang w:val="en-US"/>
        </w:rPr>
        <w:t> </w:t>
      </w:r>
      <w:r w:rsidRPr="000E660C">
        <w:rPr>
          <w:rFonts w:eastAsia="Times New Roman"/>
          <w:i/>
          <w:iCs/>
          <w:sz w:val="32"/>
        </w:rPr>
        <w:t>ДАНА НИКОЛАЈА ТИМЧЕНКА</w:t>
      </w:r>
    </w:p>
    <w:p w:rsidR="0071491D" w:rsidRPr="00BB3D9A" w:rsidRDefault="0071491D" w:rsidP="007B2C9A">
      <w:pPr>
        <w:jc w:val="center"/>
        <w:rPr>
          <w:rFonts w:eastAsia="Times New Roman"/>
          <w:iCs/>
          <w:smallCaps/>
          <w:color w:val="4F6228" w:themeColor="accent3" w:themeShade="80"/>
          <w:sz w:val="25"/>
          <w:szCs w:val="25"/>
        </w:rPr>
      </w:pPr>
      <w:r w:rsidRPr="00BB3D9A">
        <w:rPr>
          <w:rFonts w:eastAsia="Times New Roman"/>
          <w:i/>
          <w:iCs/>
          <w:color w:val="4F6228" w:themeColor="accent3" w:themeShade="80"/>
          <w:sz w:val="28"/>
          <w:szCs w:val="25"/>
        </w:rPr>
        <w:t>Јован Пејчић</w:t>
      </w:r>
      <w:r w:rsidRPr="00BB3D9A">
        <w:rPr>
          <w:rFonts w:eastAsia="Times New Roman"/>
          <w:iCs/>
          <w:color w:val="4F6228" w:themeColor="accent3" w:themeShade="80"/>
          <w:sz w:val="28"/>
          <w:szCs w:val="25"/>
        </w:rPr>
        <w:t xml:space="preserve">, </w:t>
      </w:r>
      <w:r w:rsidRPr="00BB3D9A">
        <w:rPr>
          <w:rFonts w:eastAsia="Times New Roman"/>
          <w:iCs/>
          <w:color w:val="4F6228" w:themeColor="accent3" w:themeShade="80"/>
          <w:sz w:val="25"/>
          <w:szCs w:val="25"/>
        </w:rPr>
        <w:t>председник Задужбине</w:t>
      </w:r>
    </w:p>
    <w:p w:rsidR="0071491D" w:rsidRPr="00E10572" w:rsidRDefault="0071491D" w:rsidP="007B2C9A">
      <w:pPr>
        <w:spacing w:after="80"/>
        <w:jc w:val="center"/>
        <w:rPr>
          <w:rFonts w:eastAsia="Times New Roman"/>
          <w:sz w:val="22"/>
        </w:rPr>
      </w:pPr>
    </w:p>
    <w:p w:rsidR="0071491D" w:rsidRPr="00E10572" w:rsidRDefault="0071491D" w:rsidP="007B2C9A">
      <w:pPr>
        <w:jc w:val="center"/>
        <w:rPr>
          <w:rFonts w:eastAsia="Times New Roman"/>
          <w:sz w:val="22"/>
        </w:rPr>
      </w:pPr>
    </w:p>
    <w:p w:rsidR="0071491D" w:rsidRPr="0071491D" w:rsidRDefault="0071491D" w:rsidP="007B2C9A">
      <w:pPr>
        <w:jc w:val="center"/>
        <w:rPr>
          <w:rFonts w:eastAsia="Times New Roman"/>
          <w:caps/>
          <w:sz w:val="28"/>
          <w:szCs w:val="30"/>
        </w:rPr>
      </w:pPr>
      <w:r>
        <w:rPr>
          <w:rFonts w:eastAsia="Times New Roman"/>
          <w:sz w:val="28"/>
          <w:szCs w:val="30"/>
        </w:rPr>
        <w:t>Николај Тимченко</w:t>
      </w:r>
    </w:p>
    <w:p w:rsidR="0071491D" w:rsidRPr="00BB3D9A" w:rsidRDefault="0071491D" w:rsidP="007B2C9A">
      <w:pPr>
        <w:jc w:val="center"/>
        <w:rPr>
          <w:rFonts w:eastAsia="Times New Roman"/>
          <w:caps/>
          <w:color w:val="002060"/>
          <w:sz w:val="32"/>
          <w:szCs w:val="30"/>
        </w:rPr>
      </w:pPr>
      <w:r w:rsidRPr="00BB3D9A">
        <w:rPr>
          <w:rFonts w:eastAsia="Times New Roman"/>
          <w:caps/>
          <w:color w:val="002060"/>
          <w:sz w:val="32"/>
          <w:szCs w:val="30"/>
        </w:rPr>
        <w:t>Песников свет</w:t>
      </w:r>
    </w:p>
    <w:p w:rsidR="0071491D" w:rsidRPr="0071491D" w:rsidRDefault="0071491D" w:rsidP="007B2C9A">
      <w:pPr>
        <w:jc w:val="center"/>
        <w:rPr>
          <w:rFonts w:eastAsia="Times New Roman"/>
          <w:sz w:val="28"/>
          <w:szCs w:val="30"/>
        </w:rPr>
      </w:pPr>
      <w:r>
        <w:rPr>
          <w:i/>
          <w:sz w:val="28"/>
          <w:szCs w:val="25"/>
        </w:rPr>
        <w:t>О поезији Фридриха Хелдерлина</w:t>
      </w:r>
    </w:p>
    <w:p w:rsidR="0071491D" w:rsidRPr="00C64C7E" w:rsidRDefault="0071491D" w:rsidP="007B2C9A">
      <w:pPr>
        <w:spacing w:after="120"/>
        <w:jc w:val="center"/>
        <w:rPr>
          <w:rFonts w:eastAsia="Times New Roman"/>
          <w:sz w:val="25"/>
          <w:szCs w:val="25"/>
        </w:rPr>
      </w:pPr>
      <w:r w:rsidRPr="00C64C7E">
        <w:rPr>
          <w:rFonts w:eastAsia="Times New Roman"/>
          <w:sz w:val="25"/>
          <w:szCs w:val="25"/>
        </w:rPr>
        <w:t>Приредио Владимир Мичић</w:t>
      </w:r>
    </w:p>
    <w:p w:rsidR="00C64C7E" w:rsidRDefault="00C64C7E" w:rsidP="007B2C9A">
      <w:pPr>
        <w:spacing w:after="120"/>
        <w:jc w:val="center"/>
        <w:rPr>
          <w:rFonts w:eastAsia="Times New Roman"/>
          <w:szCs w:val="30"/>
        </w:rPr>
      </w:pPr>
      <w:r>
        <w:rPr>
          <w:rFonts w:eastAsia="Times New Roman"/>
          <w:szCs w:val="30"/>
        </w:rPr>
        <w:t>Задужбина Николај Тимченко, 2022.</w:t>
      </w:r>
    </w:p>
    <w:p w:rsidR="0071491D" w:rsidRPr="00AC6774" w:rsidRDefault="0071491D" w:rsidP="00AC6774">
      <w:pPr>
        <w:jc w:val="center"/>
        <w:rPr>
          <w:rFonts w:eastAsia="Times New Roman"/>
          <w:szCs w:val="30"/>
        </w:rPr>
      </w:pPr>
      <w:r w:rsidRPr="00C64C7E">
        <w:rPr>
          <w:rFonts w:eastAsia="Times New Roman"/>
          <w:spacing w:val="20"/>
          <w:szCs w:val="30"/>
        </w:rPr>
        <w:t>Говоре:</w:t>
      </w:r>
      <w:r>
        <w:rPr>
          <w:rFonts w:eastAsia="Times New Roman"/>
          <w:szCs w:val="30"/>
        </w:rPr>
        <w:t xml:space="preserve"> </w:t>
      </w:r>
      <w:r w:rsidRPr="00BB3D9A">
        <w:rPr>
          <w:rFonts w:eastAsia="Times New Roman"/>
          <w:color w:val="4F6228" w:themeColor="accent3" w:themeShade="80"/>
          <w:sz w:val="25"/>
          <w:szCs w:val="25"/>
        </w:rPr>
        <w:t xml:space="preserve">Драган Жунић, </w:t>
      </w:r>
      <w:r w:rsidR="008D63B6" w:rsidRPr="00BB3D9A">
        <w:rPr>
          <w:rFonts w:eastAsia="Times New Roman"/>
          <w:color w:val="4F6228" w:themeColor="accent3" w:themeShade="80"/>
          <w:sz w:val="25"/>
          <w:szCs w:val="25"/>
        </w:rPr>
        <w:t xml:space="preserve">Лука Стојановић, </w:t>
      </w:r>
      <w:r w:rsidRPr="00BB3D9A">
        <w:rPr>
          <w:rFonts w:eastAsia="Times New Roman"/>
          <w:color w:val="4F6228" w:themeColor="accent3" w:themeShade="80"/>
          <w:sz w:val="25"/>
          <w:szCs w:val="25"/>
        </w:rPr>
        <w:t>Владимир Мичић</w:t>
      </w:r>
      <w:r w:rsidR="00AC6774" w:rsidRPr="00BB3D9A">
        <w:rPr>
          <w:rFonts w:eastAsia="Times New Roman"/>
          <w:color w:val="4F6228" w:themeColor="accent3" w:themeShade="80"/>
          <w:sz w:val="25"/>
          <w:szCs w:val="25"/>
        </w:rPr>
        <w:t xml:space="preserve"> – Ивана Ристић</w:t>
      </w:r>
    </w:p>
    <w:p w:rsidR="007B2C9A" w:rsidRPr="00E10572" w:rsidRDefault="007B2C9A" w:rsidP="007B2C9A">
      <w:pPr>
        <w:jc w:val="center"/>
        <w:rPr>
          <w:rFonts w:eastAsia="Times New Roman"/>
          <w:sz w:val="44"/>
          <w:szCs w:val="30"/>
        </w:rPr>
      </w:pPr>
    </w:p>
    <w:p w:rsidR="0071491D" w:rsidRPr="0071491D" w:rsidRDefault="0071491D" w:rsidP="007B2C9A">
      <w:pPr>
        <w:jc w:val="center"/>
        <w:rPr>
          <w:rFonts w:eastAsia="Times New Roman"/>
          <w:caps/>
          <w:sz w:val="28"/>
          <w:szCs w:val="30"/>
        </w:rPr>
      </w:pPr>
      <w:r>
        <w:rPr>
          <w:rFonts w:eastAsia="Times New Roman"/>
          <w:sz w:val="28"/>
          <w:szCs w:val="30"/>
        </w:rPr>
        <w:t>Горана Раичевић</w:t>
      </w:r>
    </w:p>
    <w:p w:rsidR="0071491D" w:rsidRPr="00BB3D9A" w:rsidRDefault="0071491D" w:rsidP="007B2C9A">
      <w:pPr>
        <w:jc w:val="center"/>
        <w:rPr>
          <w:rFonts w:eastAsia="Times New Roman"/>
          <w:caps/>
          <w:color w:val="002060"/>
          <w:sz w:val="32"/>
          <w:szCs w:val="30"/>
        </w:rPr>
      </w:pPr>
      <w:r w:rsidRPr="00BB3D9A">
        <w:rPr>
          <w:rFonts w:eastAsia="Times New Roman"/>
          <w:caps/>
          <w:color w:val="002060"/>
          <w:sz w:val="32"/>
          <w:szCs w:val="30"/>
        </w:rPr>
        <w:t>Велики круг</w:t>
      </w:r>
    </w:p>
    <w:p w:rsidR="0071491D" w:rsidRPr="0071491D" w:rsidRDefault="0071491D" w:rsidP="007B2C9A">
      <w:pPr>
        <w:spacing w:after="120"/>
        <w:jc w:val="center"/>
        <w:rPr>
          <w:rFonts w:eastAsia="Times New Roman"/>
          <w:sz w:val="28"/>
          <w:szCs w:val="30"/>
        </w:rPr>
      </w:pPr>
      <w:r>
        <w:rPr>
          <w:i/>
          <w:sz w:val="28"/>
          <w:szCs w:val="25"/>
        </w:rPr>
        <w:t>Књижевна пријатељства Милоша Црњанског</w:t>
      </w:r>
    </w:p>
    <w:p w:rsidR="00C64C7E" w:rsidRDefault="00C64C7E" w:rsidP="007B2C9A">
      <w:pPr>
        <w:spacing w:after="120"/>
        <w:jc w:val="center"/>
        <w:rPr>
          <w:rFonts w:eastAsia="Times New Roman"/>
          <w:szCs w:val="30"/>
        </w:rPr>
      </w:pPr>
      <w:r>
        <w:rPr>
          <w:rFonts w:eastAsia="Times New Roman"/>
          <w:szCs w:val="30"/>
        </w:rPr>
        <w:t>Задужбина Николај Тимченко, 2022.</w:t>
      </w:r>
    </w:p>
    <w:p w:rsidR="00AC6774" w:rsidRPr="00BB3D9A" w:rsidRDefault="0071491D" w:rsidP="00AC6774">
      <w:pPr>
        <w:jc w:val="center"/>
        <w:rPr>
          <w:rFonts w:eastAsia="Times New Roman"/>
          <w:color w:val="4F6228" w:themeColor="accent3" w:themeShade="80"/>
          <w:sz w:val="25"/>
          <w:szCs w:val="25"/>
        </w:rPr>
      </w:pPr>
      <w:r w:rsidRPr="00C64C7E">
        <w:rPr>
          <w:rFonts w:eastAsia="Times New Roman"/>
          <w:spacing w:val="20"/>
          <w:szCs w:val="30"/>
        </w:rPr>
        <w:t>Говоре:</w:t>
      </w:r>
      <w:r>
        <w:rPr>
          <w:rFonts w:eastAsia="Times New Roman"/>
          <w:szCs w:val="30"/>
        </w:rPr>
        <w:t xml:space="preserve"> </w:t>
      </w:r>
      <w:r w:rsidR="008D63B6" w:rsidRPr="00BB3D9A">
        <w:rPr>
          <w:rFonts w:eastAsia="Times New Roman"/>
          <w:color w:val="4F6228" w:themeColor="accent3" w:themeShade="80"/>
          <w:sz w:val="25"/>
          <w:szCs w:val="25"/>
        </w:rPr>
        <w:t xml:space="preserve">Марко Недић, Данијела Костадиновић, </w:t>
      </w:r>
    </w:p>
    <w:p w:rsidR="0071491D" w:rsidRPr="00BB3D9A" w:rsidRDefault="00BB3D9A" w:rsidP="007B2C9A">
      <w:pPr>
        <w:spacing w:after="120"/>
        <w:jc w:val="center"/>
        <w:rPr>
          <w:rFonts w:eastAsia="Times New Roman"/>
          <w:color w:val="4F6228" w:themeColor="accent3" w:themeShade="80"/>
          <w:szCs w:val="30"/>
        </w:rPr>
      </w:pPr>
      <w:r w:rsidRPr="00BB3D9A">
        <w:rPr>
          <w:rFonts w:eastAsia="Times New Roman"/>
          <w:color w:val="4F6228" w:themeColor="accent3" w:themeShade="80"/>
          <w:sz w:val="25"/>
          <w:szCs w:val="25"/>
        </w:rPr>
        <w:t xml:space="preserve">                      </w:t>
      </w:r>
      <w:r w:rsidR="008D63B6" w:rsidRPr="00BB3D9A">
        <w:rPr>
          <w:rFonts w:eastAsia="Times New Roman"/>
          <w:color w:val="4F6228" w:themeColor="accent3" w:themeShade="80"/>
          <w:sz w:val="25"/>
          <w:szCs w:val="25"/>
        </w:rPr>
        <w:t>Александар Костадиновић</w:t>
      </w:r>
      <w:r w:rsidR="00AC6774" w:rsidRPr="00BB3D9A">
        <w:rPr>
          <w:rFonts w:eastAsia="Times New Roman"/>
          <w:color w:val="4F6228" w:themeColor="accent3" w:themeShade="80"/>
          <w:sz w:val="25"/>
          <w:szCs w:val="25"/>
        </w:rPr>
        <w:t xml:space="preserve"> – Ивана Ристић</w:t>
      </w:r>
    </w:p>
    <w:p w:rsidR="0071491D" w:rsidRPr="000E660C" w:rsidRDefault="0071491D" w:rsidP="0071491D">
      <w:pPr>
        <w:spacing w:after="80"/>
        <w:ind w:left="1418" w:hanging="851"/>
        <w:rPr>
          <w:rFonts w:eastAsia="Times New Roman"/>
          <w:b/>
          <w:sz w:val="28"/>
        </w:rPr>
      </w:pPr>
    </w:p>
    <w:p w:rsidR="002B3B05" w:rsidRDefault="002B3B05" w:rsidP="0071491D">
      <w:pPr>
        <w:jc w:val="center"/>
        <w:rPr>
          <w:rFonts w:eastAsia="Times New Roman"/>
          <w:spacing w:val="20"/>
          <w:sz w:val="36"/>
        </w:rPr>
      </w:pPr>
    </w:p>
    <w:p w:rsidR="0071491D" w:rsidRPr="00E67E2A" w:rsidRDefault="0071491D" w:rsidP="0071491D">
      <w:pPr>
        <w:jc w:val="center"/>
        <w:rPr>
          <w:rFonts w:eastAsia="Times New Roman"/>
          <w:spacing w:val="20"/>
          <w:sz w:val="36"/>
        </w:rPr>
      </w:pPr>
      <w:r w:rsidRPr="000E660C">
        <w:rPr>
          <w:rFonts w:eastAsia="Times New Roman"/>
          <w:spacing w:val="20"/>
          <w:sz w:val="36"/>
        </w:rPr>
        <w:t xml:space="preserve">Субота, </w:t>
      </w:r>
      <w:r w:rsidR="007B2C9A">
        <w:rPr>
          <w:rFonts w:eastAsia="Times New Roman"/>
          <w:spacing w:val="20"/>
          <w:sz w:val="36"/>
        </w:rPr>
        <w:t>5</w:t>
      </w:r>
      <w:r w:rsidRPr="000E660C">
        <w:rPr>
          <w:rFonts w:eastAsia="Times New Roman"/>
          <w:spacing w:val="20"/>
          <w:sz w:val="36"/>
        </w:rPr>
        <w:t xml:space="preserve">. </w:t>
      </w:r>
      <w:r w:rsidR="007B2C9A">
        <w:rPr>
          <w:rFonts w:eastAsia="Times New Roman"/>
          <w:spacing w:val="20"/>
          <w:sz w:val="36"/>
        </w:rPr>
        <w:t>нов</w:t>
      </w:r>
      <w:r w:rsidRPr="000E660C">
        <w:rPr>
          <w:rFonts w:eastAsia="Times New Roman"/>
          <w:spacing w:val="20"/>
          <w:sz w:val="36"/>
        </w:rPr>
        <w:t>ембар</w:t>
      </w:r>
    </w:p>
    <w:p w:rsidR="0071491D" w:rsidRPr="002F6C45" w:rsidRDefault="0071491D" w:rsidP="0071491D">
      <w:pPr>
        <w:rPr>
          <w:rFonts w:eastAsia="Times New Roman"/>
          <w:sz w:val="22"/>
          <w:szCs w:val="14"/>
        </w:rPr>
      </w:pPr>
    </w:p>
    <w:p w:rsidR="00E10572" w:rsidRDefault="00E10572" w:rsidP="002F6C45">
      <w:pPr>
        <w:spacing w:after="360"/>
        <w:rPr>
          <w:rFonts w:eastAsia="Times New Roman"/>
          <w:i/>
          <w:w w:val="97"/>
          <w:sz w:val="46"/>
          <w:szCs w:val="46"/>
        </w:rPr>
      </w:pPr>
      <w:r>
        <w:rPr>
          <w:rFonts w:eastAsia="Times New Roman"/>
          <w:i/>
          <w:noProof/>
          <w:sz w:val="46"/>
          <w:szCs w:val="4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20955</wp:posOffset>
            </wp:positionV>
            <wp:extent cx="781050" cy="923925"/>
            <wp:effectExtent l="19050" t="0" r="0" b="0"/>
            <wp:wrapSquare wrapText="bothSides"/>
            <wp:docPr id="4" name="Slika 3" descr="ЛОГО лесковачке библиоте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есковачке библиотеке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w w:val="97"/>
          <w:sz w:val="46"/>
          <w:szCs w:val="46"/>
        </w:rPr>
        <w:t xml:space="preserve">   </w:t>
      </w:r>
    </w:p>
    <w:p w:rsidR="00E10572" w:rsidRDefault="00E10572" w:rsidP="002F6C45">
      <w:pPr>
        <w:spacing w:after="360"/>
        <w:rPr>
          <w:rFonts w:eastAsia="Times New Roman"/>
          <w:i/>
          <w:w w:val="97"/>
          <w:sz w:val="46"/>
          <w:szCs w:val="46"/>
        </w:rPr>
      </w:pPr>
    </w:p>
    <w:p w:rsidR="0071491D" w:rsidRPr="00BB3D9A" w:rsidRDefault="0071491D" w:rsidP="002F6C45">
      <w:pPr>
        <w:spacing w:after="360"/>
        <w:rPr>
          <w:rFonts w:eastAsia="Times New Roman"/>
          <w:b/>
          <w:i/>
          <w:color w:val="C00000"/>
          <w:sz w:val="46"/>
          <w:szCs w:val="46"/>
        </w:rPr>
      </w:pPr>
      <w:r w:rsidRPr="00BB3D9A">
        <w:rPr>
          <w:rFonts w:eastAsia="Times New Roman"/>
          <w:i/>
          <w:color w:val="C00000"/>
          <w:w w:val="97"/>
          <w:sz w:val="46"/>
          <w:szCs w:val="46"/>
        </w:rPr>
        <w:t>Народна библиотека „Радоје Домановић“</w:t>
      </w:r>
    </w:p>
    <w:p w:rsidR="00E67E2A" w:rsidRPr="002F6C45" w:rsidRDefault="00E67E2A" w:rsidP="00E67E2A">
      <w:pPr>
        <w:ind w:left="284"/>
        <w:rPr>
          <w:rFonts w:eastAsia="Times New Roman"/>
          <w:b/>
          <w:color w:val="222222"/>
          <w:sz w:val="32"/>
        </w:rPr>
      </w:pPr>
      <w:r w:rsidRPr="002F6C45">
        <w:rPr>
          <w:rFonts w:eastAsia="Times New Roman"/>
          <w:b/>
          <w:color w:val="222222"/>
          <w:sz w:val="32"/>
        </w:rPr>
        <w:t>13.00</w:t>
      </w:r>
    </w:p>
    <w:p w:rsidR="00E67E2A" w:rsidRPr="00E67E2A" w:rsidRDefault="00E67E2A" w:rsidP="00E67E2A">
      <w:pPr>
        <w:spacing w:after="80"/>
        <w:ind w:left="1418" w:hanging="851"/>
        <w:rPr>
          <w:rFonts w:eastAsia="Times New Roman"/>
          <w:smallCaps/>
          <w:color w:val="222222"/>
          <w:sz w:val="28"/>
        </w:rPr>
      </w:pPr>
      <w:r w:rsidRPr="00E67E2A">
        <w:rPr>
          <w:rFonts w:eastAsia="Times New Roman"/>
          <w:smallCaps/>
          <w:color w:val="222222"/>
          <w:sz w:val="32"/>
        </w:rPr>
        <w:t>Књижевни и уметнички легати Србије</w:t>
      </w:r>
    </w:p>
    <w:p w:rsidR="00E67E2A" w:rsidRPr="000F2E67" w:rsidRDefault="00E67E2A" w:rsidP="00E67E2A">
      <w:pPr>
        <w:ind w:left="1418" w:hanging="284"/>
        <w:rPr>
          <w:rFonts w:eastAsia="Times New Roman"/>
          <w:color w:val="222222"/>
          <w:sz w:val="28"/>
        </w:rPr>
      </w:pPr>
      <w:r>
        <w:rPr>
          <w:rFonts w:eastAsia="Times New Roman"/>
          <w:color w:val="222222"/>
          <w:sz w:val="28"/>
        </w:rPr>
        <w:t>Гост</w:t>
      </w:r>
      <w:r w:rsidR="002F6C45">
        <w:rPr>
          <w:rFonts w:eastAsia="Times New Roman"/>
          <w:color w:val="222222"/>
          <w:sz w:val="28"/>
        </w:rPr>
        <w:t xml:space="preserve"> </w:t>
      </w:r>
      <w:r>
        <w:rPr>
          <w:rFonts w:eastAsia="Times New Roman"/>
          <w:color w:val="222222"/>
          <w:sz w:val="28"/>
        </w:rPr>
        <w:t xml:space="preserve"> </w:t>
      </w:r>
      <w:r w:rsidRPr="002F6C45">
        <w:rPr>
          <w:rFonts w:eastAsia="Times New Roman"/>
          <w:color w:val="222222"/>
          <w:spacing w:val="20"/>
          <w:sz w:val="30"/>
          <w:szCs w:val="30"/>
        </w:rPr>
        <w:t>Задужбине Николаја Тимченка</w:t>
      </w:r>
    </w:p>
    <w:p w:rsidR="00E67E2A" w:rsidRPr="00BB3D9A" w:rsidRDefault="00E67E2A" w:rsidP="002F6C45">
      <w:pPr>
        <w:spacing w:after="80"/>
        <w:ind w:left="1418" w:firstLine="283"/>
        <w:rPr>
          <w:rFonts w:eastAsia="Times New Roman"/>
          <w:color w:val="002060"/>
          <w:sz w:val="28"/>
          <w:szCs w:val="30"/>
        </w:rPr>
      </w:pPr>
      <w:r w:rsidRPr="00BB3D9A">
        <w:rPr>
          <w:rFonts w:eastAsia="Times New Roman"/>
          <w:caps/>
          <w:color w:val="002060"/>
          <w:sz w:val="32"/>
          <w:szCs w:val="30"/>
        </w:rPr>
        <w:t>Легат Милића од Мачве</w:t>
      </w:r>
      <w:r w:rsidRPr="00BB3D9A">
        <w:rPr>
          <w:rFonts w:eastAsia="Times New Roman"/>
          <w:color w:val="002060"/>
          <w:sz w:val="32"/>
          <w:szCs w:val="30"/>
        </w:rPr>
        <w:t xml:space="preserve"> </w:t>
      </w:r>
      <w:r w:rsidRPr="00BB3D9A">
        <w:rPr>
          <w:rFonts w:eastAsia="Times New Roman"/>
          <w:color w:val="002060"/>
          <w:sz w:val="28"/>
          <w:szCs w:val="30"/>
        </w:rPr>
        <w:t>(Крушевац)</w:t>
      </w:r>
    </w:p>
    <w:p w:rsidR="00AC6774" w:rsidRPr="00BB3D9A" w:rsidRDefault="002F6C45" w:rsidP="00AC6774">
      <w:pPr>
        <w:ind w:left="2268" w:hanging="1134"/>
        <w:rPr>
          <w:rFonts w:eastAsia="Times New Roman"/>
          <w:sz w:val="25"/>
          <w:szCs w:val="25"/>
        </w:rPr>
      </w:pPr>
      <w:r w:rsidRPr="00C64C7E">
        <w:rPr>
          <w:rFonts w:eastAsia="Times New Roman"/>
          <w:spacing w:val="20"/>
          <w:szCs w:val="30"/>
        </w:rPr>
        <w:t>Говоре:</w:t>
      </w:r>
      <w:r>
        <w:rPr>
          <w:rFonts w:eastAsia="Times New Roman"/>
          <w:szCs w:val="30"/>
        </w:rPr>
        <w:t xml:space="preserve"> </w:t>
      </w:r>
      <w:r w:rsidR="00E67E2A" w:rsidRPr="00BB3D9A">
        <w:rPr>
          <w:rFonts w:eastAsia="Times New Roman"/>
          <w:sz w:val="25"/>
          <w:szCs w:val="25"/>
        </w:rPr>
        <w:t xml:space="preserve">Љубиша Ђидић, Небојша Лапчевић, </w:t>
      </w:r>
    </w:p>
    <w:p w:rsidR="00E67E2A" w:rsidRPr="00BB3D9A" w:rsidRDefault="00AC6774" w:rsidP="00E67E2A">
      <w:pPr>
        <w:spacing w:after="100"/>
        <w:ind w:left="2268" w:hanging="1134"/>
        <w:rPr>
          <w:rFonts w:eastAsia="Times New Roman"/>
          <w:color w:val="C00000"/>
          <w:spacing w:val="20"/>
          <w:sz w:val="25"/>
          <w:szCs w:val="25"/>
        </w:rPr>
      </w:pPr>
      <w:r w:rsidRPr="00BB3D9A">
        <w:rPr>
          <w:rFonts w:eastAsia="Times New Roman"/>
          <w:sz w:val="25"/>
          <w:szCs w:val="25"/>
        </w:rPr>
        <w:t xml:space="preserve">               </w:t>
      </w:r>
      <w:r w:rsidR="00BB3D9A">
        <w:rPr>
          <w:rFonts w:eastAsia="Times New Roman"/>
          <w:sz w:val="25"/>
          <w:szCs w:val="25"/>
        </w:rPr>
        <w:t xml:space="preserve"> </w:t>
      </w:r>
      <w:r w:rsidR="00E67E2A" w:rsidRPr="00BB3D9A">
        <w:rPr>
          <w:rFonts w:eastAsia="Times New Roman"/>
          <w:sz w:val="25"/>
          <w:szCs w:val="25"/>
        </w:rPr>
        <w:t xml:space="preserve">Весна Илић, Јован Пејчић, </w:t>
      </w:r>
      <w:r w:rsidRPr="00BB3D9A">
        <w:rPr>
          <w:rFonts w:eastAsia="Times New Roman"/>
          <w:sz w:val="25"/>
          <w:szCs w:val="25"/>
        </w:rPr>
        <w:t>Владимир</w:t>
      </w:r>
      <w:r w:rsidR="00E67E2A" w:rsidRPr="00BB3D9A">
        <w:rPr>
          <w:rFonts w:eastAsia="Times New Roman"/>
          <w:sz w:val="25"/>
          <w:szCs w:val="25"/>
        </w:rPr>
        <w:t xml:space="preserve"> Мичић </w:t>
      </w:r>
    </w:p>
    <w:p w:rsidR="00E67E2A" w:rsidRPr="00746373" w:rsidRDefault="00E67E2A" w:rsidP="00E67E2A">
      <w:pPr>
        <w:rPr>
          <w:sz w:val="22"/>
        </w:rPr>
      </w:pPr>
    </w:p>
    <w:p w:rsidR="00E67E2A" w:rsidRPr="00746373" w:rsidRDefault="00E67E2A" w:rsidP="00E67E2A">
      <w:pPr>
        <w:rPr>
          <w:sz w:val="22"/>
        </w:rPr>
      </w:pPr>
    </w:p>
    <w:p w:rsidR="0071491D" w:rsidRPr="00746373" w:rsidRDefault="0071491D" w:rsidP="0071491D">
      <w:pPr>
        <w:ind w:left="567"/>
        <w:jc w:val="center"/>
        <w:rPr>
          <w:rFonts w:eastAsia="Times New Roman"/>
          <w:sz w:val="22"/>
        </w:rPr>
      </w:pPr>
    </w:p>
    <w:p w:rsidR="00E67E2A" w:rsidRPr="002F6C45" w:rsidRDefault="00E67E2A" w:rsidP="00E67E2A">
      <w:pPr>
        <w:ind w:left="284"/>
        <w:rPr>
          <w:rFonts w:eastAsia="Times New Roman"/>
          <w:b/>
          <w:color w:val="222222"/>
          <w:sz w:val="32"/>
        </w:rPr>
      </w:pPr>
      <w:r w:rsidRPr="002F6C45">
        <w:rPr>
          <w:rFonts w:eastAsia="Times New Roman"/>
          <w:b/>
          <w:color w:val="222222"/>
          <w:sz w:val="32"/>
        </w:rPr>
        <w:t>19.00</w:t>
      </w:r>
    </w:p>
    <w:p w:rsidR="0071491D" w:rsidRPr="00C64C7E" w:rsidRDefault="00C64C7E" w:rsidP="0071491D">
      <w:pPr>
        <w:jc w:val="center"/>
        <w:rPr>
          <w:rFonts w:eastAsia="Times New Roman"/>
          <w:caps/>
          <w:sz w:val="28"/>
          <w:szCs w:val="30"/>
        </w:rPr>
      </w:pPr>
      <w:r>
        <w:rPr>
          <w:rFonts w:eastAsia="Times New Roman"/>
          <w:sz w:val="28"/>
          <w:szCs w:val="30"/>
        </w:rPr>
        <w:t>Душан А. Ј</w:t>
      </w:r>
      <w:r w:rsidR="007B2C9A">
        <w:rPr>
          <w:rFonts w:eastAsia="Times New Roman"/>
          <w:sz w:val="28"/>
          <w:szCs w:val="30"/>
        </w:rPr>
        <w:t>а</w:t>
      </w:r>
      <w:r>
        <w:rPr>
          <w:rFonts w:eastAsia="Times New Roman"/>
          <w:sz w:val="28"/>
          <w:szCs w:val="30"/>
        </w:rPr>
        <w:t>њић</w:t>
      </w:r>
    </w:p>
    <w:p w:rsidR="0071491D" w:rsidRPr="00BB3D9A" w:rsidRDefault="00C64C7E" w:rsidP="0071491D">
      <w:pPr>
        <w:jc w:val="center"/>
        <w:rPr>
          <w:rFonts w:eastAsia="Times New Roman"/>
          <w:caps/>
          <w:color w:val="002060"/>
          <w:sz w:val="32"/>
          <w:szCs w:val="30"/>
        </w:rPr>
      </w:pPr>
      <w:r w:rsidRPr="00BB3D9A">
        <w:rPr>
          <w:rFonts w:eastAsia="Times New Roman"/>
          <w:caps/>
          <w:color w:val="002060"/>
          <w:sz w:val="32"/>
          <w:szCs w:val="30"/>
        </w:rPr>
        <w:t>Осветлити, објаснити</w:t>
      </w:r>
    </w:p>
    <w:p w:rsidR="00C64C7E" w:rsidRPr="0071491D" w:rsidRDefault="00C64C7E" w:rsidP="00C64C7E">
      <w:pPr>
        <w:jc w:val="center"/>
        <w:rPr>
          <w:rFonts w:eastAsia="Times New Roman"/>
          <w:sz w:val="28"/>
          <w:szCs w:val="30"/>
        </w:rPr>
      </w:pPr>
      <w:r>
        <w:rPr>
          <w:i/>
          <w:sz w:val="28"/>
          <w:szCs w:val="25"/>
        </w:rPr>
        <w:t>Књижевноисторијска и упоредна истраживања</w:t>
      </w:r>
    </w:p>
    <w:p w:rsidR="0071491D" w:rsidRPr="00C64C7E" w:rsidRDefault="0071491D" w:rsidP="00C64C7E">
      <w:pPr>
        <w:spacing w:after="120"/>
        <w:jc w:val="center"/>
        <w:rPr>
          <w:rFonts w:eastAsia="Times New Roman"/>
          <w:i/>
          <w:sz w:val="28"/>
          <w:szCs w:val="25"/>
        </w:rPr>
      </w:pPr>
      <w:r w:rsidRPr="000E660C">
        <w:rPr>
          <w:rFonts w:eastAsia="Times New Roman"/>
          <w:sz w:val="25"/>
          <w:szCs w:val="25"/>
        </w:rPr>
        <w:t xml:space="preserve">Приредила </w:t>
      </w:r>
      <w:r w:rsidR="00C64C7E">
        <w:rPr>
          <w:rFonts w:eastAsia="Times New Roman"/>
          <w:sz w:val="25"/>
          <w:szCs w:val="25"/>
        </w:rPr>
        <w:t>Биљана Мичић</w:t>
      </w:r>
    </w:p>
    <w:p w:rsidR="007B2C9A" w:rsidRDefault="007B2C9A" w:rsidP="007B2C9A">
      <w:pPr>
        <w:spacing w:after="120"/>
        <w:jc w:val="center"/>
        <w:rPr>
          <w:rFonts w:eastAsia="Times New Roman"/>
          <w:szCs w:val="30"/>
        </w:rPr>
      </w:pPr>
      <w:r>
        <w:rPr>
          <w:rFonts w:eastAsia="Times New Roman"/>
          <w:szCs w:val="30"/>
        </w:rPr>
        <w:t>Задужбина Николај Тимченко, 2022.</w:t>
      </w:r>
    </w:p>
    <w:p w:rsidR="00C64C7E" w:rsidRPr="00AC6774" w:rsidRDefault="00C64C7E" w:rsidP="00C64C7E">
      <w:pPr>
        <w:spacing w:after="120"/>
        <w:ind w:left="567"/>
        <w:jc w:val="center"/>
        <w:rPr>
          <w:rFonts w:eastAsia="Times New Roman"/>
          <w:szCs w:val="30"/>
        </w:rPr>
      </w:pPr>
      <w:r w:rsidRPr="00C64C7E">
        <w:rPr>
          <w:rFonts w:eastAsia="Times New Roman"/>
          <w:spacing w:val="20"/>
          <w:szCs w:val="30"/>
        </w:rPr>
        <w:t>Говоре:</w:t>
      </w:r>
      <w:r w:rsidR="008D63B6">
        <w:rPr>
          <w:rFonts w:eastAsia="Times New Roman"/>
          <w:spacing w:val="20"/>
          <w:szCs w:val="30"/>
        </w:rPr>
        <w:t xml:space="preserve"> </w:t>
      </w:r>
      <w:r w:rsidR="00537ABB" w:rsidRPr="00BB3D9A">
        <w:rPr>
          <w:rFonts w:eastAsia="Times New Roman"/>
          <w:color w:val="4F6228" w:themeColor="accent3" w:themeShade="80"/>
          <w:sz w:val="25"/>
          <w:szCs w:val="25"/>
        </w:rPr>
        <w:t xml:space="preserve">Данило Коцић, </w:t>
      </w:r>
      <w:r w:rsidRPr="00BB3D9A">
        <w:rPr>
          <w:rFonts w:eastAsia="Times New Roman"/>
          <w:color w:val="4F6228" w:themeColor="accent3" w:themeShade="80"/>
          <w:sz w:val="25"/>
          <w:szCs w:val="25"/>
        </w:rPr>
        <w:t>Биљана Мичић</w:t>
      </w:r>
      <w:r w:rsidR="008D63B6" w:rsidRPr="00BB3D9A">
        <w:rPr>
          <w:rFonts w:eastAsia="Times New Roman"/>
          <w:color w:val="4F6228" w:themeColor="accent3" w:themeShade="80"/>
          <w:sz w:val="25"/>
          <w:szCs w:val="25"/>
        </w:rPr>
        <w:t>, Душан А. Јањић</w:t>
      </w:r>
      <w:r w:rsidR="00AC6774" w:rsidRPr="00BB3D9A">
        <w:rPr>
          <w:rFonts w:eastAsia="Times New Roman"/>
          <w:color w:val="4F6228" w:themeColor="accent3" w:themeShade="80"/>
          <w:sz w:val="25"/>
          <w:szCs w:val="25"/>
        </w:rPr>
        <w:t xml:space="preserve"> – Јадранка Јовић</w:t>
      </w:r>
    </w:p>
    <w:p w:rsidR="0071491D" w:rsidRPr="007B2C9A" w:rsidRDefault="0071491D" w:rsidP="0071491D">
      <w:pPr>
        <w:jc w:val="center"/>
        <w:rPr>
          <w:rFonts w:eastAsia="Times New Roman"/>
          <w:sz w:val="48"/>
          <w:szCs w:val="30"/>
        </w:rPr>
      </w:pPr>
    </w:p>
    <w:p w:rsidR="0071491D" w:rsidRPr="00C64C7E" w:rsidRDefault="00C64C7E" w:rsidP="0071491D">
      <w:pPr>
        <w:jc w:val="center"/>
        <w:rPr>
          <w:rFonts w:eastAsia="Times New Roman"/>
          <w:caps/>
          <w:sz w:val="28"/>
          <w:szCs w:val="30"/>
        </w:rPr>
      </w:pPr>
      <w:r>
        <w:rPr>
          <w:rFonts w:eastAsia="Times New Roman"/>
          <w:sz w:val="28"/>
          <w:szCs w:val="30"/>
        </w:rPr>
        <w:t>Јован Букелић</w:t>
      </w:r>
    </w:p>
    <w:p w:rsidR="0071491D" w:rsidRPr="00BB3D9A" w:rsidRDefault="00C64C7E" w:rsidP="0071491D">
      <w:pPr>
        <w:jc w:val="center"/>
        <w:rPr>
          <w:rFonts w:eastAsia="Times New Roman"/>
          <w:caps/>
          <w:color w:val="002060"/>
          <w:sz w:val="32"/>
          <w:szCs w:val="30"/>
        </w:rPr>
      </w:pPr>
      <w:r w:rsidRPr="00BB3D9A">
        <w:rPr>
          <w:rFonts w:eastAsia="Times New Roman"/>
          <w:caps/>
          <w:color w:val="002060"/>
          <w:sz w:val="32"/>
          <w:szCs w:val="30"/>
        </w:rPr>
        <w:t>Географија душе</w:t>
      </w:r>
      <w:r w:rsidR="000241F2" w:rsidRPr="00BB3D9A">
        <w:rPr>
          <w:rFonts w:eastAsia="Times New Roman"/>
          <w:caps/>
          <w:color w:val="002060"/>
          <w:sz w:val="32"/>
          <w:szCs w:val="30"/>
        </w:rPr>
        <w:t>. Етика и њене сенке</w:t>
      </w:r>
    </w:p>
    <w:p w:rsidR="00C64C7E" w:rsidRPr="0071491D" w:rsidRDefault="00C64C7E" w:rsidP="000241F2">
      <w:pPr>
        <w:spacing w:after="120"/>
        <w:jc w:val="center"/>
        <w:rPr>
          <w:rFonts w:eastAsia="Times New Roman"/>
          <w:sz w:val="28"/>
          <w:szCs w:val="30"/>
        </w:rPr>
      </w:pPr>
      <w:r>
        <w:rPr>
          <w:i/>
          <w:sz w:val="28"/>
          <w:szCs w:val="25"/>
        </w:rPr>
        <w:t>Психијатријски есеји</w:t>
      </w:r>
    </w:p>
    <w:p w:rsidR="00BB3D9A" w:rsidRPr="00BB3D9A" w:rsidRDefault="000241F2" w:rsidP="00AC6774">
      <w:pPr>
        <w:ind w:left="567"/>
        <w:jc w:val="center"/>
        <w:rPr>
          <w:rFonts w:eastAsia="Times New Roman"/>
          <w:color w:val="4F6228" w:themeColor="accent3" w:themeShade="80"/>
          <w:sz w:val="25"/>
          <w:szCs w:val="25"/>
        </w:rPr>
      </w:pPr>
      <w:r w:rsidRPr="00C64C7E">
        <w:rPr>
          <w:rFonts w:eastAsia="Times New Roman"/>
          <w:spacing w:val="20"/>
          <w:szCs w:val="30"/>
        </w:rPr>
        <w:t>Говоре:</w:t>
      </w:r>
      <w:r>
        <w:rPr>
          <w:rFonts w:eastAsia="Times New Roman"/>
          <w:szCs w:val="30"/>
        </w:rPr>
        <w:t xml:space="preserve"> </w:t>
      </w:r>
      <w:r w:rsidRPr="00BB3D9A">
        <w:rPr>
          <w:rFonts w:eastAsia="Times New Roman"/>
          <w:color w:val="4F6228" w:themeColor="accent3" w:themeShade="80"/>
          <w:sz w:val="25"/>
          <w:szCs w:val="25"/>
        </w:rPr>
        <w:t xml:space="preserve">Милица Пејовић Милованчевић, </w:t>
      </w:r>
    </w:p>
    <w:p w:rsidR="000241F2" w:rsidRPr="00BB3D9A" w:rsidRDefault="00BB3D9A" w:rsidP="00BB3D9A">
      <w:pPr>
        <w:spacing w:after="120"/>
        <w:ind w:left="567"/>
        <w:jc w:val="center"/>
        <w:rPr>
          <w:rFonts w:eastAsia="Times New Roman"/>
          <w:color w:val="4F6228" w:themeColor="accent3" w:themeShade="80"/>
          <w:szCs w:val="30"/>
        </w:rPr>
      </w:pPr>
      <w:r w:rsidRPr="00BB3D9A">
        <w:rPr>
          <w:rFonts w:eastAsia="Times New Roman"/>
          <w:color w:val="4F6228" w:themeColor="accent3" w:themeShade="80"/>
          <w:sz w:val="25"/>
          <w:szCs w:val="25"/>
        </w:rPr>
        <w:t xml:space="preserve">                                        </w:t>
      </w:r>
      <w:r w:rsidR="000241F2" w:rsidRPr="00BB3D9A">
        <w:rPr>
          <w:rFonts w:eastAsia="Times New Roman"/>
          <w:color w:val="4F6228" w:themeColor="accent3" w:themeShade="80"/>
          <w:sz w:val="25"/>
          <w:szCs w:val="25"/>
        </w:rPr>
        <w:t>Јован Пејчић, Јован Букелић</w:t>
      </w:r>
      <w:r w:rsidR="00AC6774" w:rsidRPr="00BB3D9A">
        <w:rPr>
          <w:rFonts w:eastAsia="Times New Roman"/>
          <w:color w:val="4F6228" w:themeColor="accent3" w:themeShade="80"/>
          <w:sz w:val="25"/>
          <w:szCs w:val="25"/>
        </w:rPr>
        <w:t xml:space="preserve"> – Јадранка Јовић</w:t>
      </w:r>
    </w:p>
    <w:p w:rsidR="007B2C9A" w:rsidRDefault="007B2C9A" w:rsidP="007B2C9A">
      <w:pPr>
        <w:jc w:val="center"/>
        <w:rPr>
          <w:rFonts w:eastAsia="Times New Roman"/>
          <w:szCs w:val="30"/>
        </w:rPr>
      </w:pPr>
      <w:r>
        <w:rPr>
          <w:rFonts w:eastAsia="Times New Roman"/>
          <w:szCs w:val="30"/>
        </w:rPr>
        <w:t>Народна библиотека „Радоје Домановић“</w:t>
      </w:r>
    </w:p>
    <w:p w:rsidR="007B2C9A" w:rsidRDefault="007B2C9A" w:rsidP="007B2C9A">
      <w:pPr>
        <w:spacing w:after="120"/>
        <w:jc w:val="center"/>
        <w:rPr>
          <w:rFonts w:eastAsia="Times New Roman"/>
          <w:szCs w:val="30"/>
        </w:rPr>
      </w:pPr>
      <w:r>
        <w:rPr>
          <w:rFonts w:eastAsia="Times New Roman"/>
          <w:szCs w:val="30"/>
        </w:rPr>
        <w:t>Задужбина Николај Тимченко, 2022.</w:t>
      </w:r>
    </w:p>
    <w:p w:rsidR="0071491D" w:rsidRPr="000E660C" w:rsidRDefault="0071491D" w:rsidP="0071491D">
      <w:pPr>
        <w:rPr>
          <w:rFonts w:eastAsia="Times New Roman"/>
          <w:spacing w:val="20"/>
        </w:rPr>
      </w:pPr>
    </w:p>
    <w:p w:rsidR="0071491D" w:rsidRPr="000E660C" w:rsidRDefault="0071491D" w:rsidP="0071491D">
      <w:pPr>
        <w:rPr>
          <w:rFonts w:eastAsia="Times New Roman"/>
          <w:spacing w:val="20"/>
        </w:rPr>
      </w:pPr>
    </w:p>
    <w:p w:rsidR="0071491D" w:rsidRPr="000E660C" w:rsidRDefault="0071491D" w:rsidP="0071491D">
      <w:pPr>
        <w:jc w:val="center"/>
        <w:rPr>
          <w:rFonts w:eastAsia="Times New Roman"/>
          <w:spacing w:val="20"/>
          <w:sz w:val="36"/>
        </w:rPr>
      </w:pPr>
      <w:r w:rsidRPr="000E660C">
        <w:rPr>
          <w:rFonts w:eastAsia="Times New Roman"/>
          <w:spacing w:val="20"/>
          <w:sz w:val="36"/>
        </w:rPr>
        <w:t xml:space="preserve">Недеља, </w:t>
      </w:r>
      <w:r w:rsidR="007B2C9A">
        <w:rPr>
          <w:rFonts w:eastAsia="Times New Roman"/>
          <w:spacing w:val="20"/>
          <w:sz w:val="36"/>
        </w:rPr>
        <w:t>6</w:t>
      </w:r>
      <w:r w:rsidRPr="000E660C">
        <w:rPr>
          <w:rFonts w:eastAsia="Times New Roman"/>
          <w:spacing w:val="20"/>
          <w:sz w:val="36"/>
        </w:rPr>
        <w:t xml:space="preserve">. </w:t>
      </w:r>
      <w:r w:rsidR="007B2C9A">
        <w:rPr>
          <w:rFonts w:eastAsia="Times New Roman"/>
          <w:spacing w:val="20"/>
          <w:sz w:val="36"/>
        </w:rPr>
        <w:t>нов</w:t>
      </w:r>
      <w:r w:rsidRPr="000E660C">
        <w:rPr>
          <w:rFonts w:eastAsia="Times New Roman"/>
          <w:spacing w:val="20"/>
          <w:sz w:val="36"/>
        </w:rPr>
        <w:t>ембар</w:t>
      </w:r>
      <w:r>
        <w:rPr>
          <w:rFonts w:eastAsia="Times New Roman"/>
          <w:spacing w:val="20"/>
          <w:sz w:val="36"/>
        </w:rPr>
        <w:t xml:space="preserve"> – </w:t>
      </w:r>
      <w:r w:rsidRPr="000E660C">
        <w:rPr>
          <w:rFonts w:eastAsia="Times New Roman"/>
          <w:b/>
          <w:spacing w:val="20"/>
          <w:sz w:val="36"/>
        </w:rPr>
        <w:t>1</w:t>
      </w:r>
      <w:r>
        <w:rPr>
          <w:rFonts w:eastAsia="Times New Roman"/>
          <w:b/>
          <w:spacing w:val="20"/>
          <w:sz w:val="36"/>
        </w:rPr>
        <w:t>2</w:t>
      </w:r>
      <w:r w:rsidRPr="000E660C">
        <w:rPr>
          <w:rFonts w:eastAsia="Times New Roman"/>
          <w:b/>
          <w:spacing w:val="20"/>
          <w:sz w:val="36"/>
          <w:vertAlign w:val="superscript"/>
        </w:rPr>
        <w:t>00</w:t>
      </w:r>
    </w:p>
    <w:p w:rsidR="0071491D" w:rsidRPr="000E660C" w:rsidRDefault="0071491D" w:rsidP="0071491D">
      <w:pPr>
        <w:rPr>
          <w:rFonts w:eastAsia="Times New Roman"/>
          <w:sz w:val="14"/>
          <w:szCs w:val="14"/>
        </w:rPr>
      </w:pPr>
    </w:p>
    <w:p w:rsidR="00E10572" w:rsidRDefault="00E10572" w:rsidP="0071491D">
      <w:pPr>
        <w:spacing w:after="180"/>
        <w:rPr>
          <w:rFonts w:eastAsia="Times New Roman"/>
          <w:i/>
          <w:w w:val="97"/>
          <w:sz w:val="46"/>
          <w:szCs w:val="46"/>
        </w:rPr>
      </w:pPr>
      <w:r>
        <w:rPr>
          <w:rFonts w:eastAsia="Times New Roman"/>
          <w:i/>
          <w:noProof/>
          <w:sz w:val="46"/>
          <w:szCs w:val="4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31750</wp:posOffset>
            </wp:positionV>
            <wp:extent cx="742950" cy="860425"/>
            <wp:effectExtent l="19050" t="0" r="0" b="0"/>
            <wp:wrapSquare wrapText="bothSides"/>
            <wp:docPr id="2" name="Slika 2" descr="Timcenko, 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cenko, crt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572" w:rsidRDefault="00E10572" w:rsidP="0071491D">
      <w:pPr>
        <w:spacing w:after="180"/>
        <w:rPr>
          <w:rFonts w:eastAsia="Times New Roman"/>
          <w:i/>
          <w:w w:val="97"/>
          <w:sz w:val="46"/>
          <w:szCs w:val="46"/>
        </w:rPr>
      </w:pPr>
    </w:p>
    <w:p w:rsidR="0071491D" w:rsidRPr="00BB3D9A" w:rsidRDefault="0071491D" w:rsidP="0071491D">
      <w:pPr>
        <w:spacing w:after="180"/>
        <w:rPr>
          <w:rFonts w:eastAsia="Times New Roman"/>
          <w:b/>
          <w:i/>
          <w:color w:val="C00000"/>
          <w:sz w:val="46"/>
          <w:szCs w:val="46"/>
        </w:rPr>
      </w:pPr>
      <w:r w:rsidRPr="00BB3D9A">
        <w:rPr>
          <w:rFonts w:eastAsia="Times New Roman"/>
          <w:i/>
          <w:color w:val="C00000"/>
          <w:w w:val="97"/>
          <w:sz w:val="46"/>
          <w:szCs w:val="46"/>
        </w:rPr>
        <w:t>Легат „Николај Тимченко“</w:t>
      </w:r>
    </w:p>
    <w:p w:rsidR="0071491D" w:rsidRPr="00BB3D9A" w:rsidRDefault="0071491D" w:rsidP="00537ABB">
      <w:pPr>
        <w:spacing w:after="180"/>
        <w:ind w:left="1134"/>
        <w:rPr>
          <w:smallCaps/>
          <w:color w:val="002060"/>
          <w:sz w:val="32"/>
          <w:szCs w:val="36"/>
        </w:rPr>
      </w:pPr>
      <w:r w:rsidRPr="00BB3D9A">
        <w:rPr>
          <w:smallCaps/>
          <w:color w:val="002060"/>
          <w:sz w:val="32"/>
          <w:szCs w:val="36"/>
        </w:rPr>
        <w:t>Додела Награде „Николај Тимченко“</w:t>
      </w:r>
    </w:p>
    <w:p w:rsidR="000241F2" w:rsidRPr="00BB3D9A" w:rsidRDefault="000241F2" w:rsidP="00537ABB">
      <w:pPr>
        <w:spacing w:after="120"/>
        <w:ind w:left="1701"/>
        <w:rPr>
          <w:caps/>
          <w:color w:val="4F6228" w:themeColor="accent3" w:themeShade="80"/>
          <w:szCs w:val="28"/>
        </w:rPr>
      </w:pPr>
      <w:r w:rsidRPr="00BB3D9A">
        <w:rPr>
          <w:i/>
          <w:color w:val="4F6228" w:themeColor="accent3" w:themeShade="80"/>
          <w:szCs w:val="28"/>
        </w:rPr>
        <w:t>Јован Пејчић:</w:t>
      </w:r>
      <w:r w:rsidRPr="00BB3D9A">
        <w:rPr>
          <w:smallCaps/>
          <w:color w:val="4F6228" w:themeColor="accent3" w:themeShade="80"/>
          <w:szCs w:val="28"/>
        </w:rPr>
        <w:t xml:space="preserve"> </w:t>
      </w:r>
      <w:r w:rsidRPr="00BB3D9A">
        <w:rPr>
          <w:caps/>
          <w:color w:val="4F6228" w:themeColor="accent3" w:themeShade="80"/>
          <w:szCs w:val="28"/>
        </w:rPr>
        <w:t>Саопштење жирија</w:t>
      </w:r>
    </w:p>
    <w:p w:rsidR="0071491D" w:rsidRPr="00BB3D9A" w:rsidRDefault="0071491D" w:rsidP="00BB3D9A">
      <w:pPr>
        <w:spacing w:after="120"/>
        <w:ind w:left="3261" w:hanging="1560"/>
        <w:rPr>
          <w:color w:val="4F6228" w:themeColor="accent3" w:themeShade="80"/>
          <w:szCs w:val="30"/>
        </w:rPr>
      </w:pPr>
      <w:r w:rsidRPr="00BB3D9A">
        <w:rPr>
          <w:i/>
          <w:color w:val="4F6228" w:themeColor="accent3" w:themeShade="80"/>
          <w:szCs w:val="28"/>
        </w:rPr>
        <w:t>Драган Жунић:</w:t>
      </w:r>
      <w:r w:rsidRPr="00BB3D9A">
        <w:rPr>
          <w:color w:val="4F6228" w:themeColor="accent3" w:themeShade="80"/>
          <w:szCs w:val="30"/>
        </w:rPr>
        <w:t xml:space="preserve"> </w:t>
      </w:r>
      <w:r w:rsidR="000241F2" w:rsidRPr="00BB3D9A">
        <w:rPr>
          <w:caps/>
          <w:color w:val="4F6228" w:themeColor="accent3" w:themeShade="80"/>
          <w:szCs w:val="30"/>
        </w:rPr>
        <w:t xml:space="preserve">Енциклопедизам и теорија романа </w:t>
      </w:r>
      <w:r w:rsidR="00BB3D9A">
        <w:rPr>
          <w:caps/>
          <w:color w:val="4F6228" w:themeColor="accent3" w:themeShade="80"/>
          <w:szCs w:val="30"/>
        </w:rPr>
        <w:t xml:space="preserve">                 </w:t>
      </w:r>
      <w:r w:rsidR="000241F2" w:rsidRPr="00BB3D9A">
        <w:rPr>
          <w:color w:val="4F6228" w:themeColor="accent3" w:themeShade="80"/>
          <w:szCs w:val="30"/>
        </w:rPr>
        <w:t>Предрага Петровића</w:t>
      </w:r>
    </w:p>
    <w:p w:rsidR="0071491D" w:rsidRPr="00BB3D9A" w:rsidRDefault="00537ABB" w:rsidP="00537ABB">
      <w:pPr>
        <w:spacing w:after="120"/>
        <w:ind w:left="2127" w:hanging="426"/>
        <w:rPr>
          <w:caps/>
          <w:color w:val="4F6228" w:themeColor="accent3" w:themeShade="80"/>
          <w:szCs w:val="30"/>
        </w:rPr>
      </w:pPr>
      <w:r w:rsidRPr="00BB3D9A">
        <w:rPr>
          <w:i/>
          <w:color w:val="4F6228" w:themeColor="accent3" w:themeShade="80"/>
          <w:szCs w:val="28"/>
        </w:rPr>
        <w:t>Предраг Петровић</w:t>
      </w:r>
      <w:r w:rsidR="0071491D" w:rsidRPr="00BB3D9A">
        <w:rPr>
          <w:i/>
          <w:color w:val="4F6228" w:themeColor="accent3" w:themeShade="80"/>
          <w:szCs w:val="28"/>
        </w:rPr>
        <w:t>:</w:t>
      </w:r>
      <w:r w:rsidR="0071491D" w:rsidRPr="00BB3D9A">
        <w:rPr>
          <w:color w:val="4F6228" w:themeColor="accent3" w:themeShade="80"/>
          <w:szCs w:val="30"/>
        </w:rPr>
        <w:t xml:space="preserve"> </w:t>
      </w:r>
      <w:r w:rsidR="0071491D" w:rsidRPr="00BB3D9A">
        <w:rPr>
          <w:caps/>
          <w:color w:val="4F6228" w:themeColor="accent3" w:themeShade="80"/>
          <w:szCs w:val="30"/>
        </w:rPr>
        <w:t>Беседа добитника</w:t>
      </w:r>
    </w:p>
    <w:p w:rsidR="0071491D" w:rsidRPr="000E660C" w:rsidRDefault="0071491D" w:rsidP="0071491D">
      <w:pPr>
        <w:ind w:left="1134"/>
      </w:pPr>
    </w:p>
    <w:p w:rsidR="0071491D" w:rsidRPr="000E660C" w:rsidRDefault="0071491D" w:rsidP="0071491D"/>
    <w:p w:rsidR="00AB676F" w:rsidRDefault="00746373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4053840</wp:posOffset>
            </wp:positionV>
            <wp:extent cx="1704975" cy="295275"/>
            <wp:effectExtent l="19050" t="0" r="9525" b="0"/>
            <wp:wrapSquare wrapText="bothSides"/>
            <wp:docPr id="7" name="Slika 6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5715</wp:posOffset>
            </wp:positionV>
            <wp:extent cx="3162300" cy="4400550"/>
            <wp:effectExtent l="114300" t="76200" r="95250" b="76200"/>
            <wp:wrapSquare wrapText="bothSides"/>
            <wp:docPr id="6" name="Slika 5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40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B676F" w:rsidSect="00A937D2">
      <w:pgSz w:w="12240" w:h="15840" w:code="1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491D"/>
    <w:rsid w:val="000241F2"/>
    <w:rsid w:val="00034ACB"/>
    <w:rsid w:val="00037BC4"/>
    <w:rsid w:val="00042667"/>
    <w:rsid w:val="00092720"/>
    <w:rsid w:val="000A48E1"/>
    <w:rsid w:val="000A61DF"/>
    <w:rsid w:val="000B0132"/>
    <w:rsid w:val="000B6EFA"/>
    <w:rsid w:val="000E4BFE"/>
    <w:rsid w:val="000F0164"/>
    <w:rsid w:val="00144D48"/>
    <w:rsid w:val="00150029"/>
    <w:rsid w:val="0016678F"/>
    <w:rsid w:val="001B316C"/>
    <w:rsid w:val="001F7192"/>
    <w:rsid w:val="00204736"/>
    <w:rsid w:val="00245CFF"/>
    <w:rsid w:val="002564D2"/>
    <w:rsid w:val="00295AC0"/>
    <w:rsid w:val="002B1F5D"/>
    <w:rsid w:val="002B3B05"/>
    <w:rsid w:val="002F6C45"/>
    <w:rsid w:val="00321EAD"/>
    <w:rsid w:val="003723B3"/>
    <w:rsid w:val="003D0772"/>
    <w:rsid w:val="00414836"/>
    <w:rsid w:val="00455F30"/>
    <w:rsid w:val="00460C41"/>
    <w:rsid w:val="004A7F4F"/>
    <w:rsid w:val="004C35FB"/>
    <w:rsid w:val="004E2969"/>
    <w:rsid w:val="00537ABB"/>
    <w:rsid w:val="005B39D8"/>
    <w:rsid w:val="005F2376"/>
    <w:rsid w:val="006174EA"/>
    <w:rsid w:val="006268FA"/>
    <w:rsid w:val="0071491D"/>
    <w:rsid w:val="00746373"/>
    <w:rsid w:val="00756E17"/>
    <w:rsid w:val="007767E9"/>
    <w:rsid w:val="007936B5"/>
    <w:rsid w:val="007B2C9A"/>
    <w:rsid w:val="007E779B"/>
    <w:rsid w:val="0080680A"/>
    <w:rsid w:val="00824991"/>
    <w:rsid w:val="0088178A"/>
    <w:rsid w:val="00891771"/>
    <w:rsid w:val="00892A50"/>
    <w:rsid w:val="008D63B6"/>
    <w:rsid w:val="00960963"/>
    <w:rsid w:val="00964161"/>
    <w:rsid w:val="00977D1D"/>
    <w:rsid w:val="00A937D2"/>
    <w:rsid w:val="00AB676F"/>
    <w:rsid w:val="00AC6774"/>
    <w:rsid w:val="00B502B5"/>
    <w:rsid w:val="00B8670F"/>
    <w:rsid w:val="00BB17F5"/>
    <w:rsid w:val="00BB3D9A"/>
    <w:rsid w:val="00BE2223"/>
    <w:rsid w:val="00C252EE"/>
    <w:rsid w:val="00C64C7E"/>
    <w:rsid w:val="00C76EF9"/>
    <w:rsid w:val="00CA69F6"/>
    <w:rsid w:val="00CE029E"/>
    <w:rsid w:val="00CE30F8"/>
    <w:rsid w:val="00CE6D37"/>
    <w:rsid w:val="00CE733F"/>
    <w:rsid w:val="00E10572"/>
    <w:rsid w:val="00E35DD7"/>
    <w:rsid w:val="00E5618F"/>
    <w:rsid w:val="00E67E2A"/>
    <w:rsid w:val="00EB19DC"/>
    <w:rsid w:val="00F37714"/>
    <w:rsid w:val="00F5318B"/>
    <w:rsid w:val="00F557BE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1D"/>
    <w:pPr>
      <w:ind w:firstLine="0"/>
      <w:jc w:val="left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C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B300-CC36-4821-96D6-942EE4A3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user</cp:lastModifiedBy>
  <cp:revision>2</cp:revision>
  <dcterms:created xsi:type="dcterms:W3CDTF">2022-10-18T09:15:00Z</dcterms:created>
  <dcterms:modified xsi:type="dcterms:W3CDTF">2022-10-18T09:15:00Z</dcterms:modified>
</cp:coreProperties>
</file>